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A7" w:rsidRDefault="00A420A7" w:rsidP="00A420A7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A420A7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A420A7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A420A7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015AD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015AD0" w:rsidP="00A420A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6-06-29 положение\поло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29 положение\поло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A7" w:rsidRDefault="00A420A7" w:rsidP="00A420A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A420A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A420A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A420A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420A7" w:rsidRDefault="00A420A7" w:rsidP="00015AD0">
      <w:pPr>
        <w:rPr>
          <w:rFonts w:ascii="Times New Roman" w:hAnsi="Times New Roman" w:cs="Times New Roman"/>
          <w:sz w:val="24"/>
          <w:szCs w:val="24"/>
        </w:rPr>
      </w:pPr>
    </w:p>
    <w:p w:rsidR="00A420A7" w:rsidRPr="005B5FEB" w:rsidRDefault="00A420A7" w:rsidP="00A42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FEB" w:rsidRP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5FEB">
        <w:rPr>
          <w:rFonts w:ascii="Times New Roman" w:eastAsia="Calibri" w:hAnsi="Times New Roman" w:cs="Times New Roman"/>
          <w:sz w:val="24"/>
          <w:szCs w:val="24"/>
        </w:rPr>
        <w:t xml:space="preserve">Гражданская оборона является составной </w:t>
      </w:r>
      <w:r w:rsidRPr="005B5FE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частью системы оборонных мероприятий, осуществляемых в </w:t>
      </w:r>
      <w:r w:rsidRPr="005B5FEB">
        <w:rPr>
          <w:rFonts w:ascii="Times New Roman" w:eastAsia="Calibri" w:hAnsi="Times New Roman" w:cs="Times New Roman"/>
          <w:sz w:val="24"/>
          <w:szCs w:val="24"/>
        </w:rPr>
        <w:t xml:space="preserve">мирное и военное время в целях защиты сотрудников и воспитанников муниципального </w:t>
      </w:r>
      <w:r w:rsidR="003C620E">
        <w:rPr>
          <w:rFonts w:ascii="Times New Roman" w:eastAsia="Calibri" w:hAnsi="Times New Roman" w:cs="Times New Roman"/>
          <w:sz w:val="24"/>
          <w:szCs w:val="24"/>
        </w:rPr>
        <w:t xml:space="preserve">бюджетного </w:t>
      </w:r>
      <w:r w:rsidRPr="005B5FEB">
        <w:rPr>
          <w:rFonts w:ascii="Times New Roman" w:eastAsia="Calibri" w:hAnsi="Times New Roman" w:cs="Times New Roman"/>
          <w:sz w:val="24"/>
          <w:szCs w:val="24"/>
        </w:rPr>
        <w:t>дошкольного образовательного учреждения «Детский сад №</w:t>
      </w:r>
      <w:r w:rsidR="003C620E">
        <w:rPr>
          <w:rFonts w:ascii="Times New Roman" w:eastAsia="Calibri" w:hAnsi="Times New Roman" w:cs="Times New Roman"/>
          <w:sz w:val="24"/>
          <w:szCs w:val="24"/>
        </w:rPr>
        <w:t xml:space="preserve"> 22 п. Алханчурт</w:t>
      </w:r>
      <w:r w:rsidRPr="005B5FEB">
        <w:rPr>
          <w:rFonts w:ascii="Times New Roman" w:eastAsia="Calibri" w:hAnsi="Times New Roman" w:cs="Times New Roman"/>
          <w:sz w:val="24"/>
          <w:szCs w:val="24"/>
        </w:rPr>
        <w:t>» Пр</w:t>
      </w:r>
      <w:r w:rsidR="003C620E">
        <w:rPr>
          <w:rFonts w:ascii="Times New Roman" w:eastAsia="Calibri" w:hAnsi="Times New Roman" w:cs="Times New Roman"/>
          <w:sz w:val="24"/>
          <w:szCs w:val="24"/>
        </w:rPr>
        <w:t>игородного</w:t>
      </w:r>
      <w:r w:rsidRPr="005B5FEB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Северная Осетия – Алания (далее – ДОУ), от оружия массового поражения и других средств нападения противника, а также от последствий аварий, катастроф и стихийных бедствий.</w:t>
      </w:r>
      <w:proofErr w:type="gramEnd"/>
    </w:p>
    <w:p w:rsidR="005B5FEB" w:rsidRP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FEB" w:rsidRP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FEB">
        <w:rPr>
          <w:rFonts w:ascii="Times New Roman" w:eastAsia="Calibri" w:hAnsi="Times New Roman" w:cs="Times New Roman"/>
          <w:b/>
          <w:sz w:val="24"/>
          <w:szCs w:val="24"/>
        </w:rPr>
        <w:t>Основными задачами ГО:</w:t>
      </w:r>
    </w:p>
    <w:p w:rsidR="005B5FEB" w:rsidRPr="005B5FEB" w:rsidRDefault="005B5FEB" w:rsidP="005B5FEB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защита сотрудников и воспитанников ДОУ при возникновении ЧС в мирное время, а также при угрозе нападения и при возникновении очагов поражения в мирное время;</w:t>
      </w:r>
    </w:p>
    <w:p w:rsidR="005B5FEB" w:rsidRPr="005B5FEB" w:rsidRDefault="005B5FEB" w:rsidP="005B5FEB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оказание помощи пострадавшим на авариях, при пожарах, наводнениях и других стихийных бедствиях;</w:t>
      </w:r>
    </w:p>
    <w:p w:rsidR="005B5FEB" w:rsidRPr="005B5FEB" w:rsidRDefault="005B5FEB" w:rsidP="005B5FEB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создание и поддержание в готовности пункта управления, средств оповещения, связи;</w:t>
      </w:r>
    </w:p>
    <w:p w:rsidR="005B5FEB" w:rsidRPr="005B5FEB" w:rsidRDefault="005B5FEB" w:rsidP="005B5FEB">
      <w:pPr>
        <w:shd w:val="clear" w:color="auto" w:fill="FFFFFF"/>
        <w:tabs>
          <w:tab w:val="left" w:pos="25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-</w:t>
      </w:r>
      <w:r w:rsidRPr="005B5FEB">
        <w:rPr>
          <w:rFonts w:ascii="Times New Roman" w:eastAsia="Calibri" w:hAnsi="Times New Roman" w:cs="Times New Roman"/>
          <w:sz w:val="24"/>
          <w:szCs w:val="24"/>
        </w:rPr>
        <w:tab/>
        <w:t>наблюдение за состоянием атмосферы;</w:t>
      </w:r>
    </w:p>
    <w:p w:rsidR="005B5FEB" w:rsidRPr="005B5FEB" w:rsidRDefault="005B5FEB" w:rsidP="005B5FEB">
      <w:pPr>
        <w:shd w:val="clear" w:color="auto" w:fill="FFFFFF"/>
        <w:tabs>
          <w:tab w:val="left" w:pos="33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-</w:t>
      </w:r>
      <w:r w:rsidRPr="005B5FEB">
        <w:rPr>
          <w:rFonts w:ascii="Times New Roman" w:eastAsia="Calibri" w:hAnsi="Times New Roman" w:cs="Times New Roman"/>
          <w:sz w:val="24"/>
          <w:szCs w:val="24"/>
        </w:rPr>
        <w:tab/>
        <w:t>оповещение работников ДОУ и доведение до них требований штаба</w:t>
      </w:r>
      <w:r w:rsidRPr="005B5FEB">
        <w:rPr>
          <w:rFonts w:ascii="Times New Roman" w:eastAsia="Calibri" w:hAnsi="Times New Roman" w:cs="Times New Roman"/>
          <w:sz w:val="24"/>
          <w:szCs w:val="24"/>
        </w:rPr>
        <w:br/>
        <w:t>ГО и ЧС  по обстановке;</w:t>
      </w:r>
    </w:p>
    <w:p w:rsidR="005B5FEB" w:rsidRPr="005B5FEB" w:rsidRDefault="005B5FEB" w:rsidP="005B5FE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изучение района размещения работников ДОУ, членов их семей при </w:t>
      </w:r>
      <w:r w:rsidRPr="005B5FEB">
        <w:rPr>
          <w:rFonts w:ascii="Times New Roman" w:eastAsia="Calibri" w:hAnsi="Times New Roman" w:cs="Times New Roman"/>
          <w:sz w:val="24"/>
          <w:szCs w:val="24"/>
        </w:rPr>
        <w:t>эвакуации;</w:t>
      </w:r>
    </w:p>
    <w:p w:rsidR="005B5FEB" w:rsidRPr="005B5FEB" w:rsidRDefault="005B5FEB" w:rsidP="005B5FE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предоставление своих помещений для размещения населения;</w:t>
      </w:r>
    </w:p>
    <w:p w:rsidR="005B5FEB" w:rsidRPr="005B5FEB" w:rsidRDefault="005B5FEB" w:rsidP="005B5FE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 xml:space="preserve">разработка документации на мирное и военное время по ГО и ЧС. </w:t>
      </w:r>
    </w:p>
    <w:p w:rsidR="005B5FEB" w:rsidRPr="005B5FEB" w:rsidRDefault="005B5FEB" w:rsidP="005B5FEB">
      <w:pPr>
        <w:shd w:val="clear" w:color="auto" w:fill="FFFFFF"/>
        <w:tabs>
          <w:tab w:val="left" w:pos="2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5FEB" w:rsidRPr="005B5FEB" w:rsidRDefault="005B5FEB" w:rsidP="005B5FEB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5FEB">
        <w:rPr>
          <w:rFonts w:ascii="Times New Roman" w:eastAsia="Calibri" w:hAnsi="Times New Roman" w:cs="Times New Roman"/>
          <w:b/>
          <w:sz w:val="24"/>
          <w:szCs w:val="24"/>
        </w:rPr>
        <w:t>Выполнение задач ГО  достигается:</w:t>
      </w:r>
    </w:p>
    <w:p w:rsidR="005B5FEB" w:rsidRPr="005B5FEB" w:rsidRDefault="005B5FEB" w:rsidP="005B5FEB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заблаговременным планированием мероприятий ГО;</w:t>
      </w:r>
    </w:p>
    <w:p w:rsidR="005B5FEB" w:rsidRPr="005B5FEB" w:rsidRDefault="005B5FEB" w:rsidP="005B5FE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- целенаправленной подготовкой должностных лиц и выполнением своих функциональных обязанностей в различной обстановке;</w:t>
      </w:r>
    </w:p>
    <w:p w:rsidR="005B5FEB" w:rsidRPr="005B5FEB" w:rsidRDefault="005B5FEB" w:rsidP="005B5FEB">
      <w:pPr>
        <w:shd w:val="clear" w:color="auto" w:fill="FFFFFF"/>
        <w:tabs>
          <w:tab w:val="left" w:pos="355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-</w:t>
      </w:r>
      <w:r w:rsidRPr="005B5FEB">
        <w:rPr>
          <w:rFonts w:ascii="Times New Roman" w:eastAsia="Calibri" w:hAnsi="Times New Roman" w:cs="Times New Roman"/>
          <w:sz w:val="24"/>
          <w:szCs w:val="24"/>
        </w:rPr>
        <w:tab/>
        <w:t>изучение возможностей и определением оптимальных вопросов по</w:t>
      </w:r>
      <w:r w:rsidRPr="005B5FEB">
        <w:rPr>
          <w:rFonts w:ascii="Times New Roman" w:eastAsia="Calibri" w:hAnsi="Times New Roman" w:cs="Times New Roman"/>
          <w:sz w:val="24"/>
          <w:szCs w:val="24"/>
        </w:rPr>
        <w:br/>
        <w:t>защите постоянного состава работников ДОУ;</w:t>
      </w:r>
    </w:p>
    <w:p w:rsidR="005B5FEB" w:rsidRPr="005B5FEB" w:rsidRDefault="005B5FEB" w:rsidP="005B5FEB">
      <w:pPr>
        <w:shd w:val="clear" w:color="auto" w:fill="FFFFFF"/>
        <w:tabs>
          <w:tab w:val="left" w:pos="16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-</w:t>
      </w:r>
      <w:r w:rsidRPr="005B5FEB">
        <w:rPr>
          <w:rFonts w:ascii="Times New Roman" w:eastAsia="Calibri" w:hAnsi="Times New Roman" w:cs="Times New Roman"/>
          <w:sz w:val="24"/>
          <w:szCs w:val="24"/>
        </w:rPr>
        <w:tab/>
        <w:t>совершенствованием ГО в ДОУ;</w:t>
      </w:r>
    </w:p>
    <w:p w:rsidR="005B5FEB" w:rsidRPr="005B5FEB" w:rsidRDefault="005B5FEB" w:rsidP="005B5FEB">
      <w:pPr>
        <w:shd w:val="clear" w:color="auto" w:fill="FFFFFF"/>
        <w:tabs>
          <w:tab w:val="left" w:pos="3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-</w:t>
      </w:r>
      <w:r w:rsidRPr="005B5FEB">
        <w:rPr>
          <w:rFonts w:ascii="Times New Roman" w:eastAsia="Calibri" w:hAnsi="Times New Roman" w:cs="Times New Roman"/>
          <w:sz w:val="24"/>
          <w:szCs w:val="24"/>
        </w:rPr>
        <w:tab/>
        <w:t>периодическим заслушиванием должных лиц ГО о состояние</w:t>
      </w:r>
      <w:r w:rsidRPr="005B5FEB">
        <w:rPr>
          <w:rFonts w:ascii="Times New Roman" w:eastAsia="Calibri" w:hAnsi="Times New Roman" w:cs="Times New Roman"/>
          <w:sz w:val="24"/>
          <w:szCs w:val="24"/>
        </w:rPr>
        <w:br/>
        <w:t>доверенных им участков работы по ГО.</w:t>
      </w:r>
    </w:p>
    <w:p w:rsidR="005B5FEB" w:rsidRP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В выполнении задач по ГО участвуют все работники ДОУ и несут персональную ответственность за исполнение обязанностей в соответствии с законодательством.</w:t>
      </w:r>
    </w:p>
    <w:p w:rsidR="005B5FEB" w:rsidRP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FEB" w:rsidRP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5FEB">
        <w:rPr>
          <w:rFonts w:ascii="Times New Roman" w:eastAsia="Calibri" w:hAnsi="Times New Roman" w:cs="Times New Roman"/>
          <w:b/>
          <w:sz w:val="24"/>
          <w:szCs w:val="24"/>
        </w:rPr>
        <w:t>Структура штаба ГО и ЧС в ДОУ</w:t>
      </w:r>
      <w:r w:rsidRPr="005B5FE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B5FEB" w:rsidRPr="005B5FEB" w:rsidRDefault="005B5FEB" w:rsidP="005B5F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FEB" w:rsidRPr="005B5FEB" w:rsidRDefault="005B5FEB" w:rsidP="005B5FE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 xml:space="preserve">Руководство гражданской обороной ДОУ осуществляет </w:t>
      </w:r>
      <w:r w:rsidRPr="005B5F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заведующий ДОУ, который является  </w:t>
      </w:r>
      <w:r w:rsidRPr="005B5FEB">
        <w:rPr>
          <w:rFonts w:ascii="Times New Roman" w:eastAsia="Calibri" w:hAnsi="Times New Roman" w:cs="Times New Roman"/>
          <w:sz w:val="24"/>
          <w:szCs w:val="24"/>
        </w:rPr>
        <w:t>ответственным за жизнь и здоровье работников в мирное и военное время.</w:t>
      </w:r>
    </w:p>
    <w:p w:rsidR="005B5FEB" w:rsidRPr="005B5FEB" w:rsidRDefault="005B5FEB" w:rsidP="005B5FEB">
      <w:pPr>
        <w:pStyle w:val="a3"/>
        <w:tabs>
          <w:tab w:val="left" w:pos="-142"/>
          <w:tab w:val="left" w:pos="1134"/>
        </w:tabs>
        <w:spacing w:line="240" w:lineRule="auto"/>
        <w:ind w:left="0"/>
        <w:jc w:val="both"/>
        <w:rPr>
          <w:sz w:val="24"/>
          <w:szCs w:val="24"/>
        </w:rPr>
      </w:pPr>
      <w:r w:rsidRPr="005B5FEB">
        <w:rPr>
          <w:sz w:val="24"/>
          <w:szCs w:val="24"/>
        </w:rPr>
        <w:t xml:space="preserve">           Комиссия по предупреждению и ликвидации чрезвычайных ситуаций и обеспечению пожарной безопасности в ДОУ назначается приказом руководителя ДОУ в составе:</w:t>
      </w:r>
    </w:p>
    <w:p w:rsidR="005B5FEB" w:rsidRPr="005B5FEB" w:rsidRDefault="005B5FEB" w:rsidP="005B5FEB">
      <w:pPr>
        <w:pStyle w:val="Noparagraphstyle"/>
        <w:tabs>
          <w:tab w:val="left" w:pos="-142"/>
        </w:tabs>
        <w:spacing w:line="240" w:lineRule="auto"/>
        <w:ind w:firstLine="709"/>
        <w:jc w:val="both"/>
      </w:pPr>
      <w:r w:rsidRPr="005B5FEB">
        <w:t xml:space="preserve">Председатель комиссии: заместитель заведующего по административно-хозяйственной части. </w:t>
      </w:r>
    </w:p>
    <w:p w:rsidR="005B5FEB" w:rsidRPr="005B5FEB" w:rsidRDefault="005B5FEB" w:rsidP="005B5FEB">
      <w:pPr>
        <w:pStyle w:val="Noparagraphstyle"/>
        <w:tabs>
          <w:tab w:val="left" w:pos="-142"/>
        </w:tabs>
        <w:spacing w:line="240" w:lineRule="auto"/>
        <w:ind w:firstLine="709"/>
        <w:jc w:val="both"/>
        <w:rPr>
          <w:rFonts w:eastAsia="Calibri"/>
        </w:rPr>
      </w:pPr>
      <w:r w:rsidRPr="005B5FEB">
        <w:rPr>
          <w:rFonts w:eastAsia="Calibri"/>
        </w:rPr>
        <w:t xml:space="preserve">Члены комиссии: </w:t>
      </w:r>
    </w:p>
    <w:p w:rsidR="005B5FEB" w:rsidRPr="005B5FEB" w:rsidRDefault="005B5FEB" w:rsidP="005B5FE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lastRenderedPageBreak/>
        <w:t>1. – начальник звена оповещения и связи</w:t>
      </w:r>
    </w:p>
    <w:p w:rsidR="005B5FEB" w:rsidRPr="005B5FEB" w:rsidRDefault="005B5FEB" w:rsidP="005B5FE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2. – начальник звена санитарного поста</w:t>
      </w:r>
    </w:p>
    <w:p w:rsidR="005B5FEB" w:rsidRPr="005B5FEB" w:rsidRDefault="005B5FEB" w:rsidP="005B5FE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3. – начальник звена пожаротушения</w:t>
      </w:r>
    </w:p>
    <w:p w:rsidR="005B5FEB" w:rsidRPr="005B5FEB" w:rsidRDefault="005B5FEB" w:rsidP="005B5FE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4. – начальник звена общественного порядка</w:t>
      </w:r>
    </w:p>
    <w:p w:rsidR="005B5FEB" w:rsidRDefault="005B5FEB" w:rsidP="005B5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FEB">
        <w:rPr>
          <w:rFonts w:ascii="Times New Roman" w:eastAsia="Calibri" w:hAnsi="Times New Roman" w:cs="Times New Roman"/>
          <w:sz w:val="24"/>
          <w:szCs w:val="24"/>
        </w:rPr>
        <w:t>Организация и непосредственное руководство работой постоянного состава работников осуществляется штабом по делам ГО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5C2" w:rsidRDefault="00D415C2"/>
    <w:sectPr w:rsidR="00D415C2" w:rsidSect="00D4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602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B5FEB"/>
    <w:rsid w:val="00015AD0"/>
    <w:rsid w:val="003C620E"/>
    <w:rsid w:val="005B5FEB"/>
    <w:rsid w:val="0062437B"/>
    <w:rsid w:val="00A053DA"/>
    <w:rsid w:val="00A420A7"/>
    <w:rsid w:val="00C60123"/>
    <w:rsid w:val="00D415C2"/>
    <w:rsid w:val="00FB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EB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Noparagraphstyle">
    <w:name w:val="[No paragraph style]"/>
    <w:rsid w:val="005B5FE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Siemens</cp:lastModifiedBy>
  <cp:revision>6</cp:revision>
  <cp:lastPrinted>2016-03-28T06:30:00Z</cp:lastPrinted>
  <dcterms:created xsi:type="dcterms:W3CDTF">2016-03-28T06:29:00Z</dcterms:created>
  <dcterms:modified xsi:type="dcterms:W3CDTF">2016-07-01T04:50:00Z</dcterms:modified>
</cp:coreProperties>
</file>